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99" w:rsidRPr="00B06B99" w:rsidRDefault="00B06B99" w:rsidP="00B06B99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t>ПОЛОЖЕНИЕ</w:t>
      </w:r>
    </w:p>
    <w:p w:rsidR="00B06B99" w:rsidRPr="00B06B99" w:rsidRDefault="00B06B99" w:rsidP="00B06B99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B06B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</w:t>
      </w:r>
      <w:r w:rsidRPr="00B06B9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06B99">
        <w:rPr>
          <w:rFonts w:eastAsia="Times New Roman" w:cs="Times New Roman"/>
          <w:b/>
          <w:bCs/>
          <w:sz w:val="22"/>
          <w:lang w:val="en-US" w:eastAsia="ru-RU"/>
        </w:rPr>
        <w:t>V</w:t>
      </w:r>
      <w:r w:rsidRPr="00B06B99">
        <w:rPr>
          <w:rFonts w:eastAsia="Times New Roman" w:cs="Times New Roman"/>
          <w:b/>
          <w:bCs/>
          <w:sz w:val="22"/>
          <w:lang w:eastAsia="ru-RU"/>
        </w:rPr>
        <w:t xml:space="preserve"> </w:t>
      </w:r>
      <w:proofErr w:type="gramStart"/>
      <w:r w:rsidRPr="00B06B99">
        <w:rPr>
          <w:rFonts w:eastAsia="Times New Roman" w:cs="Times New Roman"/>
          <w:b/>
          <w:bCs/>
          <w:sz w:val="22"/>
          <w:lang w:val="tt-RU" w:eastAsia="ru-RU"/>
        </w:rPr>
        <w:t>открытой</w:t>
      </w:r>
      <w:r w:rsidRPr="00B06B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научно</w:t>
      </w:r>
      <w:proofErr w:type="gramEnd"/>
      <w:r w:rsidRPr="00B06B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-практической конференции </w:t>
      </w:r>
      <w:r w:rsidRPr="00B06B99">
        <w:rPr>
          <w:rFonts w:eastAsia="Calibri" w:cs="Times New Roman"/>
          <w:b/>
          <w:bCs/>
          <w:sz w:val="24"/>
          <w:szCs w:val="24"/>
        </w:rPr>
        <w:t xml:space="preserve">учащихся имени профессора, академика РАЕН  Евгения </w:t>
      </w:r>
      <w:proofErr w:type="spellStart"/>
      <w:r w:rsidRPr="00B06B99">
        <w:rPr>
          <w:rFonts w:eastAsia="Calibri" w:cs="Times New Roman"/>
          <w:b/>
          <w:bCs/>
          <w:sz w:val="24"/>
          <w:szCs w:val="24"/>
        </w:rPr>
        <w:t>Груниса</w:t>
      </w:r>
      <w:proofErr w:type="spellEnd"/>
      <w:r w:rsidRPr="00B06B99">
        <w:rPr>
          <w:rFonts w:eastAsia="Calibri" w:cs="Times New Roman"/>
          <w:b/>
          <w:bCs/>
          <w:sz w:val="24"/>
          <w:szCs w:val="24"/>
        </w:rPr>
        <w:t>.</w:t>
      </w:r>
    </w:p>
    <w:p w:rsidR="00B06B99" w:rsidRPr="00B06B99" w:rsidRDefault="00B06B99" w:rsidP="00B06B99">
      <w:pPr>
        <w:spacing w:after="0" w:line="36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2023 год</w:t>
      </w:r>
    </w:p>
    <w:p w:rsidR="00B06B99" w:rsidRPr="00B06B99" w:rsidRDefault="00B06B99" w:rsidP="00B06B99">
      <w:pPr>
        <w:keepNext/>
        <w:spacing w:after="0" w:line="360" w:lineRule="auto"/>
        <w:jc w:val="center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bCs/>
          <w:kern w:val="32"/>
          <w:sz w:val="24"/>
          <w:szCs w:val="24"/>
          <w:lang w:val="en-US" w:eastAsia="ru-RU"/>
        </w:rPr>
        <w:t>I</w:t>
      </w:r>
      <w:r w:rsidRPr="00B06B99">
        <w:rPr>
          <w:rFonts w:eastAsia="Times New Roman" w:cs="Times New Roman"/>
          <w:b/>
          <w:bCs/>
          <w:kern w:val="32"/>
          <w:sz w:val="24"/>
          <w:szCs w:val="24"/>
          <w:lang w:eastAsia="ru-RU"/>
        </w:rPr>
        <w:t>. Общие положения</w:t>
      </w:r>
    </w:p>
    <w:p w:rsidR="00B06B99" w:rsidRPr="0096001B" w:rsidRDefault="00B06B99" w:rsidP="0096001B">
      <w:pPr>
        <w:keepNext/>
        <w:tabs>
          <w:tab w:val="num" w:pos="720"/>
        </w:tabs>
        <w:spacing w:after="0" w:line="360" w:lineRule="auto"/>
        <w:ind w:firstLine="851"/>
        <w:jc w:val="center"/>
        <w:outlineLvl w:val="1"/>
        <w:rPr>
          <w:rFonts w:eastAsia="Times New Roman" w:cs="Times New Roman"/>
          <w:bCs/>
          <w:iCs/>
          <w:sz w:val="24"/>
          <w:szCs w:val="24"/>
          <w:lang w:eastAsia="ru-RU"/>
        </w:rPr>
      </w:pP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 xml:space="preserve"> Научно-практическая конференция </w:t>
      </w:r>
      <w:proofErr w:type="gramStart"/>
      <w:r w:rsidRPr="0096001B">
        <w:rPr>
          <w:rFonts w:eastAsia="Times New Roman" w:cs="Times New Roman"/>
          <w:sz w:val="24"/>
          <w:szCs w:val="24"/>
          <w:lang w:eastAsia="ru-RU"/>
        </w:rPr>
        <w:t>учащихся  общеобразовательных</w:t>
      </w:r>
      <w:proofErr w:type="gramEnd"/>
      <w:r w:rsidRPr="0096001B">
        <w:rPr>
          <w:rFonts w:eastAsia="Times New Roman" w:cs="Times New Roman"/>
          <w:sz w:val="24"/>
          <w:szCs w:val="24"/>
          <w:lang w:eastAsia="ru-RU"/>
        </w:rPr>
        <w:t xml:space="preserve"> учреждений проводится на базе МБОУ "</w:t>
      </w:r>
      <w:proofErr w:type="spellStart"/>
      <w:r w:rsidRPr="0096001B">
        <w:rPr>
          <w:rFonts w:eastAsia="Times New Roman" w:cs="Times New Roman"/>
          <w:sz w:val="24"/>
          <w:szCs w:val="24"/>
          <w:lang w:eastAsia="ru-RU"/>
        </w:rPr>
        <w:t>Мамыковская</w:t>
      </w:r>
      <w:proofErr w:type="spellEnd"/>
      <w:r w:rsidRPr="0096001B">
        <w:rPr>
          <w:rFonts w:eastAsia="Times New Roman" w:cs="Times New Roman"/>
          <w:sz w:val="24"/>
          <w:szCs w:val="24"/>
          <w:lang w:eastAsia="ru-RU"/>
        </w:rPr>
        <w:t xml:space="preserve"> СОШ" </w:t>
      </w:r>
      <w:proofErr w:type="spellStart"/>
      <w:r w:rsidRPr="0096001B">
        <w:rPr>
          <w:rFonts w:eastAsia="Times New Roman" w:cs="Times New Roman"/>
          <w:sz w:val="24"/>
          <w:szCs w:val="24"/>
          <w:lang w:eastAsia="ru-RU"/>
        </w:rPr>
        <w:t>Нурлатского</w:t>
      </w:r>
      <w:proofErr w:type="spellEnd"/>
      <w:r w:rsidRPr="0096001B">
        <w:rPr>
          <w:rFonts w:eastAsia="Times New Roman" w:cs="Times New Roman"/>
          <w:sz w:val="24"/>
          <w:szCs w:val="24"/>
          <w:lang w:eastAsia="ru-RU"/>
        </w:rPr>
        <w:t xml:space="preserve"> района Республики Татарстан для учащихся   (1-11 классов).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6001B">
        <w:rPr>
          <w:rFonts w:eastAsia="Times New Roman" w:cs="Times New Roman"/>
          <w:sz w:val="24"/>
          <w:szCs w:val="24"/>
          <w:lang w:eastAsia="ru-RU"/>
        </w:rPr>
        <w:t>активизация исследовательской, практической и творческой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деятельности учащихся в разных предметных областях знаний, выявление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одарённых детей, поддержка исследовательского творчества школьников.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sz w:val="24"/>
          <w:szCs w:val="24"/>
          <w:lang w:eastAsia="ru-RU"/>
        </w:rPr>
        <w:t>Задачи: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-  стимулировать интерес учащихся к научно-исследовательской деятельности, вовлекать их в поисково-исследовательскую деятельность в разных областях знаний;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- способствовать формированию проектно-исследовательской культуры учителей и обучающихся, повышению профессионального уровня и педагогического мастерства учителя, развитию исследовательских навыков и навыков проектирования у обучающихся;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-  способствовать мотивированному выбору профессии, профессиональной и социальной адаптации;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- способствовать развитию у обучающихся навыков публичного выступления, применять различные способы презентации результатов своего исследования.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- развитие коммуникативных компетенций.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06B99" w:rsidRPr="0096001B" w:rsidRDefault="00B06B99" w:rsidP="0096001B">
      <w:pPr>
        <w:keepNext/>
        <w:tabs>
          <w:tab w:val="num" w:pos="720"/>
        </w:tabs>
        <w:spacing w:after="0" w:line="360" w:lineRule="auto"/>
        <w:ind w:firstLine="851"/>
        <w:jc w:val="center"/>
        <w:outlineLvl w:val="1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Cs/>
          <w:sz w:val="24"/>
          <w:szCs w:val="24"/>
          <w:lang w:eastAsia="ru-RU"/>
        </w:rPr>
        <w:t xml:space="preserve">II. Организаторы </w:t>
      </w:r>
    </w:p>
    <w:p w:rsid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6001B">
        <w:rPr>
          <w:rFonts w:eastAsia="Times New Roman" w:cs="Times New Roman"/>
          <w:sz w:val="24"/>
          <w:szCs w:val="24"/>
          <w:lang w:eastAsia="ru-RU"/>
        </w:rPr>
        <w:t>Организаторами  являются</w:t>
      </w:r>
      <w:proofErr w:type="gramEnd"/>
      <w:r w:rsidRPr="0096001B">
        <w:rPr>
          <w:rFonts w:eastAsia="Times New Roman" w:cs="Times New Roman"/>
          <w:sz w:val="24"/>
          <w:szCs w:val="24"/>
          <w:lang w:eastAsia="ru-RU"/>
        </w:rPr>
        <w:t xml:space="preserve">:  </w:t>
      </w:r>
    </w:p>
    <w:p w:rsidR="0096001B" w:rsidRDefault="0096001B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B06B99" w:rsidRPr="0096001B">
        <w:rPr>
          <w:rFonts w:eastAsia="Times New Roman" w:cs="Times New Roman"/>
          <w:sz w:val="24"/>
          <w:szCs w:val="24"/>
          <w:lang w:eastAsia="ru-RU"/>
        </w:rPr>
        <w:t xml:space="preserve">Отдел образования Исполнительного комитета </w:t>
      </w:r>
      <w:proofErr w:type="spellStart"/>
      <w:r w:rsidR="00B06B99" w:rsidRPr="0096001B">
        <w:rPr>
          <w:rFonts w:eastAsia="Times New Roman" w:cs="Times New Roman"/>
          <w:sz w:val="24"/>
          <w:szCs w:val="24"/>
          <w:lang w:eastAsia="ru-RU"/>
        </w:rPr>
        <w:t>Нурлатского</w:t>
      </w:r>
      <w:proofErr w:type="spellEnd"/>
      <w:r w:rsidR="00B06B99" w:rsidRPr="0096001B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96001B">
        <w:rPr>
          <w:rFonts w:eastAsia="Times New Roman" w:cs="Times New Roman"/>
          <w:sz w:val="24"/>
          <w:szCs w:val="24"/>
          <w:lang w:eastAsia="ru-RU"/>
        </w:rPr>
        <w:t>Республики Татарстан.</w:t>
      </w:r>
    </w:p>
    <w:p w:rsidR="00B06B99" w:rsidRPr="0096001B" w:rsidRDefault="0096001B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B06B99" w:rsidRPr="0096001B">
        <w:rPr>
          <w:rFonts w:eastAsia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="00B06B99" w:rsidRPr="0096001B">
        <w:rPr>
          <w:rFonts w:eastAsia="Times New Roman" w:cs="Times New Roman"/>
          <w:sz w:val="24"/>
          <w:szCs w:val="24"/>
          <w:lang w:eastAsia="ru-RU"/>
        </w:rPr>
        <w:t>Мамыковская</w:t>
      </w:r>
      <w:proofErr w:type="spellEnd"/>
      <w:r w:rsidR="00B06B99" w:rsidRPr="0096001B">
        <w:rPr>
          <w:rFonts w:eastAsia="Times New Roman" w:cs="Times New Roman"/>
          <w:sz w:val="24"/>
          <w:szCs w:val="24"/>
          <w:lang w:eastAsia="ru-RU"/>
        </w:rPr>
        <w:t xml:space="preserve"> СОШ» </w:t>
      </w:r>
      <w:proofErr w:type="spellStart"/>
      <w:r w:rsidR="00B06B99" w:rsidRPr="0096001B">
        <w:rPr>
          <w:rFonts w:eastAsia="Times New Roman" w:cs="Times New Roman"/>
          <w:sz w:val="24"/>
          <w:szCs w:val="24"/>
          <w:lang w:eastAsia="ru-RU"/>
        </w:rPr>
        <w:t>Нурлатского</w:t>
      </w:r>
      <w:proofErr w:type="spellEnd"/>
      <w:r w:rsidR="00B06B99" w:rsidRPr="0096001B">
        <w:rPr>
          <w:rFonts w:eastAsia="Times New Roman" w:cs="Times New Roman"/>
          <w:sz w:val="24"/>
          <w:szCs w:val="24"/>
          <w:lang w:eastAsia="ru-RU"/>
        </w:rPr>
        <w:t xml:space="preserve"> района Республики Татарстан.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Руководство конференцией осуществляет Организационный комитет, который проводит работу по подготовке к конференции, формирует рабочие группы, утверждает программу и список участников, решает организационные вопросы.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sz w:val="24"/>
          <w:szCs w:val="24"/>
          <w:lang w:eastAsia="ru-RU"/>
        </w:rPr>
      </w:pP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jc w:val="center"/>
        <w:rPr>
          <w:rFonts w:eastAsia="Calibri" w:cs="Times New Roman"/>
          <w:b/>
          <w:bCs/>
          <w:sz w:val="24"/>
          <w:szCs w:val="24"/>
        </w:rPr>
      </w:pPr>
      <w:r w:rsidRPr="0096001B">
        <w:rPr>
          <w:rFonts w:eastAsia="Times New Roman" w:cs="Times New Roman"/>
          <w:b/>
          <w:sz w:val="24"/>
          <w:szCs w:val="24"/>
          <w:lang w:eastAsia="ru-RU"/>
        </w:rPr>
        <w:lastRenderedPageBreak/>
        <w:t>I</w:t>
      </w:r>
      <w:r w:rsidRPr="0096001B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Pr="0096001B">
        <w:rPr>
          <w:rFonts w:eastAsia="Times New Roman" w:cs="Times New Roman"/>
          <w:b/>
          <w:sz w:val="24"/>
          <w:szCs w:val="24"/>
          <w:lang w:eastAsia="ru-RU"/>
        </w:rPr>
        <w:t>I</w:t>
      </w:r>
      <w:r w:rsidRPr="0096001B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96001B">
        <w:rPr>
          <w:rFonts w:eastAsia="Calibri" w:cs="Times New Roman"/>
          <w:b/>
          <w:bCs/>
          <w:sz w:val="24"/>
          <w:szCs w:val="24"/>
        </w:rPr>
        <w:t>Порядок проведения и условия участия</w:t>
      </w:r>
    </w:p>
    <w:p w:rsidR="00EF0330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Участниками конференции являются учащиеся 1-11 классов</w:t>
      </w:r>
      <w:r w:rsidR="0096001B">
        <w:rPr>
          <w:rFonts w:eastAsia="Calibri" w:cs="Times New Roman"/>
          <w:sz w:val="24"/>
          <w:szCs w:val="24"/>
        </w:rPr>
        <w:t xml:space="preserve"> и </w:t>
      </w:r>
      <w:r w:rsidR="0096001B" w:rsidRPr="0096001B">
        <w:rPr>
          <w:rFonts w:eastAsia="Calibri" w:cs="Times New Roman"/>
          <w:sz w:val="24"/>
          <w:szCs w:val="24"/>
        </w:rPr>
        <w:t>педагогические работники образовательных учреждений разных типов и видов, проявляющие интерес к поисковой и научно-исследовательской деятельности.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исследовательских работ утверждаются ежегодно.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 xml:space="preserve"> Конференция проводится в два этапа: заочный и очный.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sz w:val="24"/>
          <w:szCs w:val="24"/>
          <w:lang w:eastAsia="ru-RU"/>
        </w:rPr>
        <w:t>Первый тур – заочный</w:t>
      </w:r>
      <w:r w:rsidRPr="0096001B">
        <w:rPr>
          <w:rFonts w:eastAsia="Times New Roman" w:cs="Times New Roman"/>
          <w:sz w:val="24"/>
          <w:szCs w:val="24"/>
          <w:lang w:eastAsia="ru-RU"/>
        </w:rPr>
        <w:t>, число участников в котором не ограничено, является отборочным для участия во втором, очном туре. Всем участникам Конференции необходимо пройти элек</w:t>
      </w:r>
      <w:r w:rsidR="000D34AF">
        <w:rPr>
          <w:rFonts w:eastAsia="Times New Roman" w:cs="Times New Roman"/>
          <w:sz w:val="24"/>
          <w:szCs w:val="24"/>
          <w:lang w:eastAsia="ru-RU"/>
        </w:rPr>
        <w:t>тронную регистрацию в срок по 13</w:t>
      </w:r>
      <w:r w:rsidRPr="0096001B">
        <w:rPr>
          <w:rFonts w:eastAsia="Times New Roman" w:cs="Times New Roman"/>
          <w:sz w:val="24"/>
          <w:szCs w:val="24"/>
          <w:lang w:eastAsia="ru-RU"/>
        </w:rPr>
        <w:t xml:space="preserve"> апреля по ссылке </w:t>
      </w:r>
      <w:hyperlink r:id="rId5" w:anchor="gid=1303776707" w:history="1">
        <w:r w:rsidR="00687820" w:rsidRPr="0096001B">
          <w:rPr>
            <w:rStyle w:val="a3"/>
            <w:rFonts w:eastAsia="Times New Roman" w:cs="Times New Roman"/>
            <w:sz w:val="24"/>
            <w:szCs w:val="24"/>
            <w:lang w:eastAsia="ru-RU"/>
          </w:rPr>
          <w:t>https://docs.google.com/spreadsheets/d/1-fMDWrHs2tZRi-XQQbdUtbsxs9CplAiN/edit#gid=1303776707</w:t>
        </w:r>
      </w:hyperlink>
      <w:r w:rsidR="00687820" w:rsidRPr="0096001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Все поступившие исследовательские работы после регистрации в оргкомитете направляются в экспертные советы секций. Экспертные советы дают оценку представленных работ и вносят их в план работы секций очного тура. При оценивании исследовательских работ в заочном туре обращается внимание на актуальность поставленной исследовательской задачи, степень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 xml:space="preserve">Результаты </w:t>
      </w:r>
      <w:r w:rsidRPr="0096001B">
        <w:rPr>
          <w:rFonts w:eastAsia="Calibri" w:cs="Times New Roman"/>
          <w:b/>
          <w:sz w:val="24"/>
          <w:szCs w:val="24"/>
        </w:rPr>
        <w:t>заочного (отборочного) тура</w:t>
      </w:r>
      <w:r w:rsidRPr="0096001B">
        <w:rPr>
          <w:rFonts w:eastAsia="Calibri" w:cs="Times New Roman"/>
          <w:sz w:val="24"/>
          <w:szCs w:val="24"/>
        </w:rPr>
        <w:t xml:space="preserve"> размещаются на сайте МБОУ «</w:t>
      </w:r>
      <w:proofErr w:type="spellStart"/>
      <w:r w:rsidRPr="0096001B">
        <w:rPr>
          <w:rFonts w:eastAsia="Calibri" w:cs="Times New Roman"/>
          <w:sz w:val="24"/>
          <w:szCs w:val="24"/>
        </w:rPr>
        <w:t>Мамыковская</w:t>
      </w:r>
      <w:proofErr w:type="spellEnd"/>
      <w:r w:rsidRPr="0096001B">
        <w:rPr>
          <w:rFonts w:eastAsia="Calibri" w:cs="Times New Roman"/>
          <w:sz w:val="24"/>
          <w:szCs w:val="24"/>
        </w:rPr>
        <w:t xml:space="preserve"> СОШ»:  </w:t>
      </w:r>
      <w:hyperlink r:id="rId6" w:history="1">
        <w:r w:rsidRPr="0096001B">
          <w:rPr>
            <w:rFonts w:eastAsia="Calibri" w:cs="Times New Roman"/>
            <w:color w:val="004994"/>
            <w:sz w:val="24"/>
            <w:szCs w:val="24"/>
            <w:u w:val="single"/>
          </w:rPr>
          <w:t>https://edu.tatar.ru/nurlat/mamykovo/sch</w:t>
        </w:r>
      </w:hyperlink>
      <w:r w:rsidRPr="0096001B">
        <w:rPr>
          <w:rFonts w:eastAsia="Calibri" w:cs="Times New Roman"/>
          <w:sz w:val="24"/>
          <w:szCs w:val="24"/>
        </w:rPr>
        <w:t xml:space="preserve">  (раздел</w:t>
      </w:r>
      <w:r w:rsidRPr="0096001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96001B">
        <w:rPr>
          <w:rFonts w:eastAsia="Calibri" w:cs="Times New Roman"/>
          <w:bCs/>
          <w:sz w:val="24"/>
          <w:szCs w:val="24"/>
          <w:lang w:val="en-US"/>
        </w:rPr>
        <w:t>V</w:t>
      </w:r>
      <w:r w:rsidRPr="0096001B">
        <w:rPr>
          <w:rFonts w:eastAsia="Calibri" w:cs="Times New Roman"/>
          <w:bCs/>
          <w:sz w:val="24"/>
          <w:szCs w:val="24"/>
        </w:rPr>
        <w:t xml:space="preserve"> </w:t>
      </w:r>
      <w:r w:rsidRPr="0096001B">
        <w:rPr>
          <w:rFonts w:eastAsia="Calibri" w:cs="Times New Roman"/>
          <w:bCs/>
          <w:sz w:val="24"/>
          <w:szCs w:val="24"/>
          <w:lang w:val="tt-RU"/>
        </w:rPr>
        <w:t>открытая</w:t>
      </w:r>
      <w:r w:rsidRPr="0096001B">
        <w:rPr>
          <w:rFonts w:eastAsia="Calibri" w:cs="Times New Roman"/>
          <w:bCs/>
          <w:sz w:val="24"/>
          <w:szCs w:val="24"/>
        </w:rPr>
        <w:t xml:space="preserve"> научно-практическая конференция учащихся имени профессора, академика РАЕН  Евгения </w:t>
      </w:r>
      <w:proofErr w:type="spellStart"/>
      <w:r w:rsidRPr="0096001B">
        <w:rPr>
          <w:rFonts w:eastAsia="Calibri" w:cs="Times New Roman"/>
          <w:bCs/>
          <w:sz w:val="24"/>
          <w:szCs w:val="24"/>
        </w:rPr>
        <w:t>Груниса</w:t>
      </w:r>
      <w:proofErr w:type="spellEnd"/>
      <w:r w:rsidRPr="0096001B">
        <w:rPr>
          <w:rFonts w:eastAsia="Calibri" w:cs="Times New Roman"/>
          <w:bCs/>
          <w:sz w:val="24"/>
          <w:szCs w:val="24"/>
        </w:rPr>
        <w:t xml:space="preserve"> </w:t>
      </w:r>
      <w:r w:rsidRPr="0096001B">
        <w:rPr>
          <w:rFonts w:eastAsia="Calibri" w:cs="Times New Roman"/>
          <w:sz w:val="24"/>
          <w:szCs w:val="24"/>
        </w:rPr>
        <w:t>) не позднее 16 апреля 2022 года: допущен участник к очному туру или нет.</w:t>
      </w:r>
    </w:p>
    <w:p w:rsidR="0096001B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b/>
          <w:sz w:val="24"/>
          <w:szCs w:val="24"/>
        </w:rPr>
        <w:t>Второй (очный) тур</w:t>
      </w:r>
      <w:r w:rsidRPr="0096001B">
        <w:rPr>
          <w:rFonts w:eastAsia="Calibri" w:cs="Times New Roman"/>
          <w:sz w:val="24"/>
          <w:szCs w:val="24"/>
        </w:rPr>
        <w:t xml:space="preserve"> проводится 20 апреля 202</w:t>
      </w:r>
      <w:r w:rsidR="00FF6045" w:rsidRPr="0096001B">
        <w:rPr>
          <w:rFonts w:eastAsia="Calibri" w:cs="Times New Roman"/>
          <w:sz w:val="24"/>
          <w:szCs w:val="24"/>
        </w:rPr>
        <w:t>3</w:t>
      </w:r>
      <w:r w:rsidRPr="0096001B">
        <w:rPr>
          <w:rFonts w:eastAsia="Calibri" w:cs="Times New Roman"/>
          <w:sz w:val="24"/>
          <w:szCs w:val="24"/>
        </w:rPr>
        <w:t xml:space="preserve"> года на базе МБОУ "</w:t>
      </w:r>
      <w:proofErr w:type="spellStart"/>
      <w:r w:rsidRPr="0096001B">
        <w:rPr>
          <w:rFonts w:eastAsia="Calibri" w:cs="Times New Roman"/>
          <w:sz w:val="24"/>
          <w:szCs w:val="24"/>
        </w:rPr>
        <w:t>Мамыковская</w:t>
      </w:r>
      <w:proofErr w:type="spellEnd"/>
      <w:r w:rsidRPr="0096001B">
        <w:rPr>
          <w:rFonts w:eastAsia="Calibri" w:cs="Times New Roman"/>
          <w:sz w:val="24"/>
          <w:szCs w:val="24"/>
        </w:rPr>
        <w:t xml:space="preserve"> СОШ". Второй (очный) тур Конференции предусматривает выступления обучающихся, представление результатов исследовательской и проектной работы на секционных заседаниях, а также участие членов экспертного в обсуждении докладов. При выступлении возможно использование презентации</w:t>
      </w:r>
      <w:r w:rsidR="0096001B" w:rsidRPr="0096001B">
        <w:rPr>
          <w:rFonts w:eastAsia="Calibri" w:cs="Times New Roman"/>
          <w:sz w:val="24"/>
          <w:szCs w:val="24"/>
        </w:rPr>
        <w:t>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По окончании заслушивания публичных выступлений участников проводятся заседания экспертных советов по каждой секции отдельно, на которых подводятся итоги и выносятся решения о победителях.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lastRenderedPageBreak/>
        <w:t>Решения экспертных советов протоколируются и являются окончательными. Апелляции по решению экспертных советов не принимаются.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Для участия в конференции предоставляются следующие документы: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- заявка и тезисы установленного образца (Приложение 1);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b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- Конкурсная работа (Проектная работа или исследовательская работа), (см. Требования к содержанию и оформлению работы, приложение 2).</w:t>
      </w:r>
      <w:r w:rsidRPr="0096001B">
        <w:rPr>
          <w:rFonts w:eastAsia="Calibri" w:cs="Times New Roman"/>
          <w:b/>
          <w:sz w:val="24"/>
          <w:szCs w:val="24"/>
        </w:rPr>
        <w:t xml:space="preserve">  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Принимаются коллективные работы (не более 2-х).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>Работы, ранее представлявшиеся на других конкурсах, к участию в Конференции не допускаются.</w:t>
      </w:r>
      <w:r w:rsidRPr="0096001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001B">
        <w:rPr>
          <w:rFonts w:eastAsia="Calibri" w:cs="Times New Roman"/>
          <w:sz w:val="24"/>
          <w:szCs w:val="24"/>
        </w:rPr>
        <w:t>Работы, представленные позже указанного срока, рассматриваться не будут.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b/>
          <w:bCs/>
          <w:sz w:val="24"/>
          <w:szCs w:val="24"/>
        </w:rPr>
      </w:pP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b/>
          <w:bCs/>
          <w:sz w:val="24"/>
          <w:szCs w:val="24"/>
        </w:rPr>
      </w:pPr>
      <w:r w:rsidRPr="0096001B">
        <w:rPr>
          <w:rFonts w:eastAsia="Calibri" w:cs="Times New Roman"/>
          <w:b/>
          <w:bCs/>
          <w:sz w:val="24"/>
          <w:szCs w:val="24"/>
        </w:rPr>
        <w:t>Программа и условия конференции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 xml:space="preserve">Предметом рассмотрения на конференции являются исследовательские работы обучающихся. Каждый участник конференции на секции представляет свою работу перед экспертной комиссией и другими конкурсантами. </w:t>
      </w:r>
    </w:p>
    <w:p w:rsidR="00B06B99" w:rsidRPr="0096001B" w:rsidRDefault="00B06B99" w:rsidP="0096001B">
      <w:pPr>
        <w:tabs>
          <w:tab w:val="num" w:pos="720"/>
        </w:tabs>
        <w:autoSpaceDE w:val="0"/>
        <w:autoSpaceDN w:val="0"/>
        <w:adjustRightInd w:val="0"/>
        <w:spacing w:after="0" w:line="360" w:lineRule="auto"/>
        <w:ind w:firstLine="851"/>
        <w:rPr>
          <w:rFonts w:eastAsia="Calibri" w:cs="Times New Roman"/>
          <w:sz w:val="24"/>
          <w:szCs w:val="24"/>
        </w:rPr>
      </w:pPr>
      <w:r w:rsidRPr="0096001B">
        <w:rPr>
          <w:rFonts w:eastAsia="Calibri" w:cs="Times New Roman"/>
          <w:sz w:val="24"/>
          <w:szCs w:val="24"/>
        </w:rPr>
        <w:t xml:space="preserve">Выступление учащихся 1-11 классов – </w:t>
      </w:r>
      <w:r w:rsidRPr="0096001B">
        <w:rPr>
          <w:rFonts w:eastAsia="Calibri" w:cs="Times New Roman"/>
          <w:b/>
          <w:color w:val="FF0000"/>
          <w:sz w:val="24"/>
          <w:szCs w:val="24"/>
          <w:u w:val="single"/>
        </w:rPr>
        <w:t>до 7 минут</w:t>
      </w:r>
      <w:r w:rsidRPr="0096001B">
        <w:rPr>
          <w:rFonts w:eastAsia="Calibri" w:cs="Times New Roman"/>
          <w:b/>
          <w:sz w:val="24"/>
          <w:szCs w:val="24"/>
        </w:rPr>
        <w:t xml:space="preserve"> </w:t>
      </w:r>
      <w:r w:rsidRPr="0096001B">
        <w:rPr>
          <w:rFonts w:eastAsia="Calibri" w:cs="Times New Roman"/>
          <w:sz w:val="24"/>
          <w:szCs w:val="24"/>
        </w:rPr>
        <w:t>и 3 минуты на вопросы.</w:t>
      </w:r>
    </w:p>
    <w:p w:rsidR="00B06B99" w:rsidRPr="00EF0330" w:rsidRDefault="00EF0330" w:rsidP="00EF0330">
      <w:pPr>
        <w:tabs>
          <w:tab w:val="left" w:pos="653"/>
          <w:tab w:val="num" w:pos="720"/>
          <w:tab w:val="left" w:pos="993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F0330">
        <w:rPr>
          <w:rFonts w:eastAsia="Times New Roman" w:cs="Times New Roman"/>
          <w:sz w:val="24"/>
          <w:szCs w:val="24"/>
          <w:lang w:eastAsia="ru-RU"/>
        </w:rPr>
        <w:t>Выступление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педагогических работников – до 10 мин.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sz w:val="24"/>
          <w:szCs w:val="24"/>
          <w:lang w:eastAsia="ru-RU"/>
        </w:rPr>
        <w:t xml:space="preserve">Дата проведения: 20 </w:t>
      </w:r>
      <w:r w:rsidR="00637ACF" w:rsidRPr="0096001B">
        <w:rPr>
          <w:rFonts w:eastAsia="Times New Roman" w:cs="Times New Roman"/>
          <w:bCs/>
          <w:sz w:val="24"/>
          <w:szCs w:val="24"/>
          <w:lang w:eastAsia="ru-RU"/>
        </w:rPr>
        <w:t>апреля 2023</w:t>
      </w:r>
      <w:r w:rsidRPr="0096001B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637ACF" w:rsidRPr="0096001B">
        <w:rPr>
          <w:rFonts w:eastAsia="Times New Roman" w:cs="Times New Roman"/>
          <w:bCs/>
          <w:sz w:val="24"/>
          <w:szCs w:val="24"/>
          <w:lang w:eastAsia="ru-RU"/>
        </w:rPr>
        <w:t>года.</w:t>
      </w:r>
      <w:r w:rsidR="00EF0330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/>
          <w:sz w:val="24"/>
          <w:szCs w:val="24"/>
          <w:u w:val="single"/>
          <w:lang w:eastAsia="ru-RU"/>
        </w:rPr>
        <w:t>Регламент проведения: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1.Регистрация участников конференции с 8.30 до 8.45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2.Открытие конференции с 8.45 до 09.10</w:t>
      </w:r>
    </w:p>
    <w:p w:rsidR="00B06B99" w:rsidRPr="0096001B" w:rsidRDefault="00637ACF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Cs/>
          <w:i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sz w:val="24"/>
          <w:szCs w:val="24"/>
          <w:lang w:eastAsia="ru-RU"/>
        </w:rPr>
        <w:t>3. Работа секций с 09.20 до 12.2</w:t>
      </w:r>
      <w:r w:rsidR="00B06B99" w:rsidRPr="0096001B">
        <w:rPr>
          <w:rFonts w:eastAsia="Times New Roman" w:cs="Times New Roman"/>
          <w:bCs/>
          <w:i/>
          <w:sz w:val="24"/>
          <w:szCs w:val="24"/>
          <w:lang w:eastAsia="ru-RU"/>
        </w:rPr>
        <w:t>0</w:t>
      </w:r>
    </w:p>
    <w:p w:rsidR="00B06B99" w:rsidRPr="0096001B" w:rsidRDefault="00637ACF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Cs/>
          <w:i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sz w:val="24"/>
          <w:szCs w:val="24"/>
          <w:lang w:eastAsia="ru-RU"/>
        </w:rPr>
        <w:t>4. Обед с 12.2</w:t>
      </w:r>
      <w:r w:rsidR="00B06B99" w:rsidRPr="0096001B">
        <w:rPr>
          <w:rFonts w:eastAsia="Times New Roman" w:cs="Times New Roman"/>
          <w:bCs/>
          <w:i/>
          <w:sz w:val="24"/>
          <w:szCs w:val="24"/>
          <w:lang w:eastAsia="ru-RU"/>
        </w:rPr>
        <w:t>0 до 12.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5</w:t>
      </w:r>
      <w:r w:rsidR="00B06B99" w:rsidRPr="0096001B">
        <w:rPr>
          <w:rFonts w:eastAsia="Times New Roman" w:cs="Times New Roman"/>
          <w:bCs/>
          <w:i/>
          <w:sz w:val="24"/>
          <w:szCs w:val="24"/>
          <w:lang w:eastAsia="ru-RU"/>
        </w:rPr>
        <w:t>0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4. Подведение итогов с 13.00 до 14.00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i/>
          <w:sz w:val="24"/>
          <w:szCs w:val="24"/>
          <w:lang w:eastAsia="ru-RU"/>
        </w:rPr>
        <w:t>- объявление результатов;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i/>
          <w:sz w:val="24"/>
          <w:szCs w:val="24"/>
          <w:lang w:eastAsia="ru-RU"/>
        </w:rPr>
        <w:t xml:space="preserve"> - награждение победителей.</w:t>
      </w:r>
    </w:p>
    <w:p w:rsidR="00B06B99" w:rsidRPr="0096001B" w:rsidRDefault="00B06B99" w:rsidP="0096001B">
      <w:pPr>
        <w:keepNext/>
        <w:tabs>
          <w:tab w:val="num" w:pos="720"/>
        </w:tabs>
        <w:spacing w:after="0" w:line="360" w:lineRule="auto"/>
        <w:ind w:firstLine="851"/>
        <w:jc w:val="center"/>
        <w:outlineLvl w:val="1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Cs/>
          <w:sz w:val="24"/>
          <w:szCs w:val="24"/>
          <w:lang w:eastAsia="ru-RU"/>
        </w:rPr>
        <w:t>I</w:t>
      </w:r>
      <w:r w:rsidRPr="0096001B">
        <w:rPr>
          <w:rFonts w:eastAsia="Times New Roman" w:cs="Times New Roman"/>
          <w:b/>
          <w:bCs/>
          <w:iCs/>
          <w:sz w:val="24"/>
          <w:szCs w:val="24"/>
          <w:lang w:val="en-US" w:eastAsia="ru-RU"/>
        </w:rPr>
        <w:t>V</w:t>
      </w:r>
      <w:r w:rsidRPr="0096001B">
        <w:rPr>
          <w:rFonts w:eastAsia="Times New Roman" w:cs="Times New Roman"/>
          <w:b/>
          <w:bCs/>
          <w:iCs/>
          <w:sz w:val="24"/>
          <w:szCs w:val="24"/>
          <w:lang w:eastAsia="ru-RU"/>
        </w:rPr>
        <w:t>. Перечень секций конференции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/>
          <w:sz w:val="24"/>
          <w:szCs w:val="24"/>
          <w:lang w:eastAsia="ru-RU"/>
        </w:rPr>
        <w:t>1. Для учащихся начальных классов «Первые шаги в науку»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/>
          <w:sz w:val="24"/>
          <w:szCs w:val="24"/>
          <w:lang w:eastAsia="ru-RU"/>
        </w:rPr>
        <w:t>2. Для учащихся 5-7 классов «Юные исследователи»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2.1. Математика, физика, информатика;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2.2. История, обществознание;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2.3. Филология;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2.4. Биология, химия, география;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2.5. Физкультура, спорт, здоровье;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2.6. Искусство и культура.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/>
          <w:sz w:val="24"/>
          <w:szCs w:val="24"/>
          <w:lang w:eastAsia="ru-RU"/>
        </w:rPr>
        <w:lastRenderedPageBreak/>
        <w:t>3. Для учащихся 8-11 классов: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3.1. Математика, физика, информатика;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3.2. История, обществознание;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3.3. Филология;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3.4. Биология, химия, география;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3.5. Физкультура, спорт, здоровье;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>3.6. Искусство и культура.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/>
          <w:sz w:val="24"/>
          <w:szCs w:val="24"/>
          <w:lang w:eastAsia="ru-RU"/>
        </w:rPr>
        <w:t>4. Для учащихся 1-11 классов:</w:t>
      </w:r>
    </w:p>
    <w:p w:rsidR="00B06B99" w:rsidRPr="0096001B" w:rsidRDefault="00B06B99" w:rsidP="004B41E0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     4.1. Проект 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/>
          <w:bCs/>
          <w:i/>
          <w:sz w:val="24"/>
          <w:szCs w:val="24"/>
          <w:lang w:eastAsia="ru-RU"/>
        </w:rPr>
      </w:pPr>
      <w:r w:rsidRPr="0096001B">
        <w:rPr>
          <w:rFonts w:eastAsia="Times New Roman" w:cs="Times New Roman"/>
          <w:b/>
          <w:bCs/>
          <w:i/>
          <w:sz w:val="24"/>
          <w:szCs w:val="24"/>
          <w:lang w:eastAsia="ru-RU"/>
        </w:rPr>
        <w:t xml:space="preserve">5. Для </w:t>
      </w:r>
      <w:proofErr w:type="gramStart"/>
      <w:r w:rsidRPr="0096001B">
        <w:rPr>
          <w:rFonts w:eastAsia="Times New Roman" w:cs="Times New Roman"/>
          <w:b/>
          <w:bCs/>
          <w:i/>
          <w:sz w:val="24"/>
          <w:szCs w:val="24"/>
          <w:lang w:eastAsia="ru-RU"/>
        </w:rPr>
        <w:t xml:space="preserve">учителей </w:t>
      </w:r>
      <w:r w:rsidRPr="0096001B">
        <w:rPr>
          <w:rFonts w:eastAsia="Times New Roman" w:cs="Times New Roman"/>
          <w:b/>
          <w:i/>
          <w:sz w:val="24"/>
          <w:szCs w:val="24"/>
          <w:lang w:val="tt-RU" w:eastAsia="ru-RU"/>
        </w:rPr>
        <w:t xml:space="preserve"> </w:t>
      </w:r>
      <w:r w:rsidRPr="0096001B">
        <w:rPr>
          <w:rFonts w:eastAsia="Times New Roman" w:cs="Times New Roman"/>
          <w:b/>
          <w:bCs/>
          <w:i/>
          <w:sz w:val="24"/>
          <w:szCs w:val="24"/>
          <w:lang w:val="tt-RU" w:eastAsia="ru-RU"/>
        </w:rPr>
        <w:t>“</w:t>
      </w:r>
      <w:proofErr w:type="gramEnd"/>
      <w:r w:rsidRPr="0096001B">
        <w:rPr>
          <w:rFonts w:eastAsia="Times New Roman" w:cs="Times New Roman"/>
          <w:b/>
          <w:bCs/>
          <w:i/>
          <w:sz w:val="24"/>
          <w:szCs w:val="24"/>
          <w:lang w:val="tt-RU" w:eastAsia="ru-RU"/>
        </w:rPr>
        <w:t>Моя педагогическая инновация”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bCs/>
          <w:sz w:val="24"/>
          <w:szCs w:val="24"/>
          <w:lang w:eastAsia="ru-RU"/>
        </w:rPr>
      </w:pPr>
      <w:r w:rsidRPr="0096001B">
        <w:rPr>
          <w:rFonts w:eastAsia="Times New Roman" w:cs="Times New Roman"/>
          <w:bCs/>
          <w:sz w:val="24"/>
          <w:szCs w:val="24"/>
          <w:lang w:eastAsia="ru-RU"/>
        </w:rPr>
        <w:t>Предметные секции могут быть объединены или разделены в зависимости от количества заявок.    Окончательное количество и наименование секций, продолжительность их работы определяются оргкомитетом в зависимости от количества исследований и проектов, включенных в заседание секции.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 xml:space="preserve">Исследовательская работа представляется в электронном виде </w:t>
      </w:r>
      <w:r w:rsidRPr="0096001B">
        <w:rPr>
          <w:rFonts w:eastAsia="Times New Roman" w:cs="Times New Roman"/>
          <w:sz w:val="24"/>
          <w:szCs w:val="24"/>
          <w:lang w:val="tt-RU" w:eastAsia="ru-RU"/>
        </w:rPr>
        <w:t xml:space="preserve">в формате </w:t>
      </w:r>
      <w:r w:rsidRPr="0096001B">
        <w:rPr>
          <w:rFonts w:eastAsia="Times New Roman" w:cs="Times New Roman"/>
          <w:sz w:val="24"/>
          <w:szCs w:val="24"/>
          <w:lang w:val="en-US" w:eastAsia="ru-RU"/>
        </w:rPr>
        <w:t>WORD</w:t>
      </w:r>
      <w:r w:rsidRPr="0096001B">
        <w:rPr>
          <w:rFonts w:eastAsia="Times New Roman" w:cs="Times New Roman"/>
          <w:sz w:val="24"/>
          <w:szCs w:val="24"/>
          <w:lang w:val="tt-RU" w:eastAsia="ru-RU"/>
        </w:rPr>
        <w:t xml:space="preserve"> </w:t>
      </w:r>
      <w:r w:rsidRPr="0096001B">
        <w:rPr>
          <w:rFonts w:eastAsia="Times New Roman" w:cs="Times New Roman"/>
          <w:sz w:val="24"/>
          <w:szCs w:val="24"/>
          <w:lang w:eastAsia="ru-RU"/>
        </w:rPr>
        <w:t xml:space="preserve">и оформляется на основании Требований к оформлению и представлению исследовательской работы (приложение </w:t>
      </w:r>
      <w:r w:rsidR="0096001B" w:rsidRPr="0096001B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96001B">
        <w:rPr>
          <w:rFonts w:eastAsia="Times New Roman" w:cs="Times New Roman"/>
          <w:sz w:val="24"/>
          <w:szCs w:val="24"/>
          <w:lang w:eastAsia="ru-RU"/>
        </w:rPr>
        <w:t>к положению)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Титульный лист исследовательской работы печатается на любом языке в соответствии с языком работы.</w:t>
      </w:r>
      <w:r w:rsidR="00387B9C" w:rsidRPr="00387B9C">
        <w:rPr>
          <w:rFonts w:eastAsia="Times New Roman" w:cs="Times New Roman"/>
          <w:noProof/>
          <w:sz w:val="24"/>
          <w:szCs w:val="28"/>
          <w:lang w:eastAsia="ru-RU"/>
        </w:rPr>
        <w:t xml:space="preserve"> </w:t>
      </w:r>
      <w:r w:rsidR="00387B9C" w:rsidRPr="00387B9C">
        <w:rPr>
          <w:rFonts w:eastAsia="Times New Roman" w:cs="Times New Roman"/>
          <w:sz w:val="24"/>
          <w:szCs w:val="24"/>
          <w:lang w:eastAsia="ru-RU"/>
        </w:rPr>
        <w:t>Титульный лист оформляется по образцу</w:t>
      </w:r>
      <w:r w:rsidR="00387B9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387B9C">
        <w:rPr>
          <w:rFonts w:eastAsia="Times New Roman" w:cs="Times New Roman"/>
          <w:sz w:val="24"/>
          <w:szCs w:val="24"/>
          <w:lang w:eastAsia="ru-RU"/>
        </w:rPr>
        <w:t>( Приложение</w:t>
      </w:r>
      <w:proofErr w:type="gramEnd"/>
      <w:r w:rsidR="00387B9C">
        <w:rPr>
          <w:rFonts w:eastAsia="Times New Roman" w:cs="Times New Roman"/>
          <w:sz w:val="24"/>
          <w:szCs w:val="24"/>
          <w:lang w:eastAsia="ru-RU"/>
        </w:rPr>
        <w:t xml:space="preserve"> 3)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К рассмотрению, рецензированию и оценке не принимаются реферативные и описательные работы, а также работы, не соответствующие формальным требованиям.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Название работы в заявке, в тезисах и на титульном листе исследовательской работы должно совпадать.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Заявка, тезисы исследовательской работы, текст исследовательской работы, направляются в оргкомитет с пометкой в письме «</w:t>
      </w:r>
      <w:r w:rsidR="005436B0">
        <w:rPr>
          <w:rFonts w:eastAsia="Times New Roman" w:cs="Times New Roman"/>
          <w:sz w:val="24"/>
          <w:szCs w:val="24"/>
          <w:lang w:eastAsia="ru-RU"/>
        </w:rPr>
        <w:t>название секции, ФИ»</w:t>
      </w:r>
      <w:r w:rsidRPr="0096001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001B">
        <w:rPr>
          <w:rFonts w:eastAsia="Times New Roman" w:cs="Times New Roman"/>
          <w:sz w:val="24"/>
          <w:szCs w:val="24"/>
          <w:lang w:eastAsia="ru-RU"/>
        </w:rPr>
        <w:t>по  электронной</w:t>
      </w:r>
      <w:proofErr w:type="gramEnd"/>
      <w:r w:rsidRPr="0096001B">
        <w:rPr>
          <w:rFonts w:eastAsia="Times New Roman" w:cs="Times New Roman"/>
          <w:sz w:val="24"/>
          <w:szCs w:val="24"/>
          <w:lang w:eastAsia="ru-RU"/>
        </w:rPr>
        <w:t xml:space="preserve"> почте</w:t>
      </w:r>
      <w:r w:rsidR="005436B0">
        <w:rPr>
          <w:rFonts w:eastAsia="Times New Roman" w:cs="Times New Roman"/>
          <w:sz w:val="24"/>
          <w:szCs w:val="24"/>
          <w:lang w:eastAsia="ru-RU"/>
        </w:rPr>
        <w:t>.</w:t>
      </w:r>
      <w:r w:rsidRPr="0096001B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jc w:val="both"/>
        <w:rPr>
          <w:rFonts w:eastAsia="Times New Roman" w:cs="Times New Roman"/>
          <w:color w:val="000000"/>
          <w:sz w:val="24"/>
          <w:szCs w:val="24"/>
          <w:shd w:val="clear" w:color="auto" w:fill="F6F6F6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 xml:space="preserve">Заявки, тезисы и работы   для участия в конференции направляются в оргкомитет не позднее </w:t>
      </w:r>
      <w:r w:rsidR="005436B0">
        <w:rPr>
          <w:rFonts w:eastAsia="Times New Roman" w:cs="Times New Roman"/>
          <w:bCs/>
          <w:sz w:val="24"/>
          <w:szCs w:val="24"/>
          <w:lang w:eastAsia="ru-RU"/>
        </w:rPr>
        <w:t xml:space="preserve">13 </w:t>
      </w:r>
      <w:r w:rsidRPr="0096001B">
        <w:rPr>
          <w:rFonts w:eastAsia="Times New Roman" w:cs="Times New Roman"/>
          <w:bCs/>
          <w:sz w:val="24"/>
          <w:szCs w:val="24"/>
          <w:lang w:eastAsia="ru-RU"/>
        </w:rPr>
        <w:t xml:space="preserve">апреля  2023 года </w:t>
      </w:r>
      <w:r w:rsidRPr="0096001B">
        <w:rPr>
          <w:rFonts w:eastAsia="Times New Roman" w:cs="Times New Roman"/>
          <w:sz w:val="24"/>
          <w:szCs w:val="24"/>
          <w:lang w:eastAsia="ru-RU"/>
        </w:rPr>
        <w:t>по Е-</w:t>
      </w:r>
      <w:proofErr w:type="spellStart"/>
      <w:r w:rsidRPr="0096001B">
        <w:rPr>
          <w:rFonts w:eastAsia="Times New Roman" w:cs="Times New Roman"/>
          <w:sz w:val="24"/>
          <w:szCs w:val="24"/>
          <w:lang w:eastAsia="ru-RU"/>
        </w:rPr>
        <w:t>mail</w:t>
      </w:r>
      <w:proofErr w:type="spellEnd"/>
      <w:r w:rsidRPr="0096001B">
        <w:rPr>
          <w:rFonts w:eastAsia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96001B">
          <w:rPr>
            <w:rFonts w:eastAsia="Times New Roman" w:cs="Times New Roman"/>
            <w:color w:val="004994"/>
            <w:sz w:val="24"/>
            <w:szCs w:val="24"/>
            <w:u w:val="single"/>
            <w:lang w:eastAsia="ru-RU"/>
          </w:rPr>
          <w:t>npk-23@mail.ru</w:t>
        </w:r>
      </w:hyperlink>
      <w:r w:rsidRPr="0096001B">
        <w:rPr>
          <w:rFonts w:eastAsia="Times New Roman" w:cs="Times New Roman"/>
          <w:sz w:val="24"/>
          <w:szCs w:val="24"/>
          <w:lang w:eastAsia="ru-RU"/>
        </w:rPr>
        <w:t xml:space="preserve">, телефон </w:t>
      </w:r>
      <w:r w:rsidRPr="0096001B">
        <w:rPr>
          <w:rFonts w:eastAsia="Times New Roman" w:cs="Times New Roman"/>
          <w:color w:val="000000"/>
          <w:sz w:val="24"/>
          <w:szCs w:val="24"/>
          <w:lang w:eastAsia="ru-RU"/>
        </w:rPr>
        <w:t>+7(927)-242-45-30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sz w:val="24"/>
          <w:szCs w:val="24"/>
          <w:lang w:eastAsia="ru-RU"/>
        </w:rPr>
      </w:pPr>
      <w:r w:rsidRPr="0096001B">
        <w:rPr>
          <w:rFonts w:eastAsia="Times New Roman" w:cs="Times New Roman"/>
          <w:sz w:val="24"/>
          <w:szCs w:val="24"/>
          <w:lang w:eastAsia="ru-RU"/>
        </w:rPr>
        <w:t>Все поступившие исследовательские работы после регистрации в оргкомитете направляются в экспертные советы секций. Экспертные советы дают оценку представленных работ и вносят их в план работы секций очного тура.</w:t>
      </w:r>
    </w:p>
    <w:p w:rsidR="00B06B99" w:rsidRPr="0096001B" w:rsidRDefault="00B06B99" w:rsidP="0096001B">
      <w:pPr>
        <w:tabs>
          <w:tab w:val="num" w:pos="720"/>
        </w:tabs>
        <w:spacing w:after="0" w:line="360" w:lineRule="auto"/>
        <w:ind w:firstLine="851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EF0330" w:rsidRDefault="00B06B99" w:rsidP="00B06B99">
      <w:pPr>
        <w:tabs>
          <w:tab w:val="left" w:pos="7545"/>
        </w:tabs>
        <w:spacing w:after="0" w:line="360" w:lineRule="auto"/>
        <w:ind w:firstLine="540"/>
        <w:rPr>
          <w:rFonts w:eastAsia="Times New Roman" w:cs="Times New Roman"/>
          <w:b/>
          <w:sz w:val="24"/>
          <w:szCs w:val="24"/>
          <w:lang w:eastAsia="ru-RU"/>
        </w:rPr>
      </w:pPr>
      <w:r w:rsidRPr="00A86AD1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B06B99" w:rsidRPr="00A86AD1" w:rsidRDefault="00B06B99" w:rsidP="00EF0330">
      <w:pPr>
        <w:tabs>
          <w:tab w:val="left" w:pos="7545"/>
        </w:tabs>
        <w:spacing w:after="0" w:line="360" w:lineRule="auto"/>
        <w:ind w:firstLine="540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A86AD1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   Приложение 1</w:t>
      </w: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B06B99">
        <w:rPr>
          <w:rFonts w:eastAsia="Times New Roman" w:cs="Times New Roman"/>
          <w:bCs/>
          <w:sz w:val="24"/>
          <w:szCs w:val="24"/>
          <w:lang w:eastAsia="ru-RU"/>
        </w:rPr>
        <w:t>Заявка:</w:t>
      </w:r>
    </w:p>
    <w:p w:rsidR="00B06B99" w:rsidRPr="00B06B99" w:rsidRDefault="00B06B99" w:rsidP="00B06B99">
      <w:pPr>
        <w:spacing w:after="0" w:line="360" w:lineRule="auto"/>
        <w:jc w:val="both"/>
        <w:rPr>
          <w:rFonts w:eastAsia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89"/>
        <w:gridCol w:w="1862"/>
        <w:gridCol w:w="1701"/>
        <w:gridCol w:w="2268"/>
        <w:gridCol w:w="1525"/>
      </w:tblGrid>
      <w:tr w:rsidR="00B06B99" w:rsidRPr="00B06B99" w:rsidTr="007257A6">
        <w:trPr>
          <w:trHeight w:val="8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Секция конференции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Контактные телефоны</w:t>
            </w:r>
          </w:p>
        </w:tc>
      </w:tr>
      <w:tr w:rsidR="00B06B99" w:rsidRPr="00B06B99" w:rsidTr="007257A6">
        <w:trPr>
          <w:trHeight w:val="8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color w:val="121212"/>
                <w:sz w:val="24"/>
                <w:szCs w:val="24"/>
                <w:lang w:eastAsia="ru-RU"/>
              </w:rPr>
              <w:t>Петрова Александра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06B99">
              <w:rPr>
                <w:rFonts w:eastAsia="Times New Roman" w:cs="Times New Roman"/>
                <w:sz w:val="24"/>
                <w:szCs w:val="24"/>
                <w:lang w:eastAsia="ru-RU"/>
              </w:rPr>
              <w:t>Мамыковская</w:t>
            </w:r>
            <w:proofErr w:type="spellEnd"/>
            <w:r w:rsidRPr="00B06B9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color w:val="121212"/>
                <w:sz w:val="24"/>
                <w:szCs w:val="24"/>
                <w:lang w:eastAsia="ru-RU"/>
              </w:rPr>
              <w:t>Математика, физика,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color w:val="121212"/>
                <w:sz w:val="24"/>
                <w:szCs w:val="24"/>
                <w:lang w:eastAsia="ru-RU"/>
              </w:rPr>
              <w:t>Иванова М.И. учитель математики высшей квалификационной категории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B99" w:rsidRPr="00B06B99" w:rsidRDefault="00B06B99" w:rsidP="00B06B99">
            <w:pPr>
              <w:spacing w:after="0" w:line="36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06B9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8927ХХХХХХХ</w:t>
            </w:r>
          </w:p>
        </w:tc>
      </w:tr>
    </w:tbl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B06B99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ПРИМЕР ОФОРМЛЕНИЯ ТЕЗИСОВ ИССЛЕДОВАТЕЛЬСКОЙ РАБОТЫ:</w:t>
      </w:r>
    </w:p>
    <w:p w:rsidR="00B06B99" w:rsidRPr="00B06B99" w:rsidRDefault="00B06B99" w:rsidP="004B41E0">
      <w:pPr>
        <w:spacing w:after="0" w:line="360" w:lineRule="auto"/>
        <w:ind w:firstLine="851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B06B99">
        <w:rPr>
          <w:rFonts w:eastAsia="Calibri" w:cs="Times New Roman"/>
          <w:sz w:val="24"/>
          <w:szCs w:val="24"/>
        </w:rPr>
        <w:t>В тезисах излагается краткое содержание работы, основные научные и практические достижения, отражающие специфику ра</w:t>
      </w:r>
      <w:r w:rsidR="00637ACF">
        <w:rPr>
          <w:rFonts w:eastAsia="Calibri" w:cs="Times New Roman"/>
          <w:sz w:val="24"/>
          <w:szCs w:val="24"/>
        </w:rPr>
        <w:t>боты. Объем не более 1 страницы.</w:t>
      </w: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t xml:space="preserve">В математике каждый художник. </w:t>
      </w: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t>(</w:t>
      </w:r>
      <w:r w:rsidRPr="00B06B99">
        <w:rPr>
          <w:rFonts w:eastAsia="Times New Roman" w:cs="Times New Roman"/>
          <w:b/>
          <w:sz w:val="20"/>
          <w:szCs w:val="20"/>
          <w:lang w:eastAsia="ru-RU"/>
        </w:rPr>
        <w:t xml:space="preserve">шрифт </w:t>
      </w:r>
      <w:proofErr w:type="spellStart"/>
      <w:r w:rsidRPr="00B06B99">
        <w:rPr>
          <w:rFonts w:eastAsia="Times New Roman" w:cs="Times New Roman"/>
          <w:b/>
          <w:sz w:val="20"/>
          <w:szCs w:val="20"/>
          <w:lang w:val="en-US" w:eastAsia="ru-RU"/>
        </w:rPr>
        <w:t>TimesNewRoman</w:t>
      </w:r>
      <w:proofErr w:type="spellEnd"/>
      <w:r w:rsidRPr="00B06B99">
        <w:rPr>
          <w:rFonts w:eastAsia="Times New Roman" w:cs="Times New Roman"/>
          <w:b/>
          <w:sz w:val="20"/>
          <w:szCs w:val="20"/>
          <w:lang w:eastAsia="ru-RU"/>
        </w:rPr>
        <w:t>, размер кегля 12</w:t>
      </w:r>
      <w:proofErr w:type="spellStart"/>
      <w:r w:rsidRPr="00B06B99">
        <w:rPr>
          <w:rFonts w:eastAsia="Times New Roman" w:cs="Times New Roman"/>
          <w:b/>
          <w:sz w:val="20"/>
          <w:szCs w:val="20"/>
          <w:lang w:val="en-US" w:eastAsia="ru-RU"/>
        </w:rPr>
        <w:t>pt</w:t>
      </w:r>
      <w:proofErr w:type="spellEnd"/>
      <w:r w:rsidRPr="00B06B99">
        <w:rPr>
          <w:rFonts w:eastAsia="Times New Roman" w:cs="Times New Roman"/>
          <w:b/>
          <w:sz w:val="20"/>
          <w:szCs w:val="20"/>
          <w:lang w:eastAsia="ru-RU"/>
        </w:rPr>
        <w:t>, выравнивание по центру, жирный)</w:t>
      </w: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i/>
          <w:sz w:val="24"/>
          <w:szCs w:val="24"/>
          <w:lang w:eastAsia="ru-RU"/>
        </w:rPr>
      </w:pPr>
      <w:r w:rsidRPr="00B06B99">
        <w:rPr>
          <w:rFonts w:eastAsia="Times New Roman" w:cs="Times New Roman"/>
          <w:i/>
          <w:sz w:val="24"/>
          <w:szCs w:val="24"/>
          <w:lang w:eastAsia="ru-RU"/>
        </w:rPr>
        <w:t>Петрова Александра, 10 класс, МБОУ «</w:t>
      </w:r>
      <w:proofErr w:type="spellStart"/>
      <w:r w:rsidRPr="00B06B99">
        <w:rPr>
          <w:rFonts w:eastAsia="Times New Roman" w:cs="Times New Roman"/>
          <w:i/>
          <w:sz w:val="24"/>
          <w:szCs w:val="24"/>
          <w:lang w:eastAsia="ru-RU"/>
        </w:rPr>
        <w:t>Мамыковская</w:t>
      </w:r>
      <w:proofErr w:type="spellEnd"/>
      <w:r w:rsidRPr="00B06B99">
        <w:rPr>
          <w:rFonts w:eastAsia="Times New Roman" w:cs="Times New Roman"/>
          <w:i/>
          <w:sz w:val="24"/>
          <w:szCs w:val="24"/>
          <w:lang w:eastAsia="ru-RU"/>
        </w:rPr>
        <w:t xml:space="preserve"> СОШ»</w:t>
      </w: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i/>
          <w:sz w:val="24"/>
          <w:szCs w:val="24"/>
          <w:lang w:eastAsia="ru-RU"/>
        </w:rPr>
      </w:pPr>
      <w:r w:rsidRPr="00B06B99">
        <w:rPr>
          <w:rFonts w:eastAsia="Times New Roman" w:cs="Times New Roman"/>
          <w:i/>
          <w:sz w:val="24"/>
          <w:szCs w:val="24"/>
          <w:lang w:eastAsia="ru-RU"/>
        </w:rPr>
        <w:t>Научный руководитель: Иванова М.И. учитель математики высшей квалификационной категории</w:t>
      </w: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B06B99">
        <w:rPr>
          <w:rFonts w:eastAsia="Times New Roman" w:cs="Times New Roman"/>
          <w:b/>
          <w:sz w:val="16"/>
          <w:szCs w:val="16"/>
          <w:lang w:eastAsia="ru-RU"/>
        </w:rPr>
        <w:t>(</w:t>
      </w:r>
      <w:r w:rsidRPr="00B06B99">
        <w:rPr>
          <w:rFonts w:eastAsia="Times New Roman" w:cs="Times New Roman"/>
          <w:b/>
          <w:sz w:val="20"/>
          <w:szCs w:val="20"/>
          <w:lang w:eastAsia="ru-RU"/>
        </w:rPr>
        <w:t xml:space="preserve">шрифт </w:t>
      </w:r>
      <w:proofErr w:type="spellStart"/>
      <w:r w:rsidRPr="00B06B99">
        <w:rPr>
          <w:rFonts w:eastAsia="Times New Roman" w:cs="Times New Roman"/>
          <w:b/>
          <w:sz w:val="20"/>
          <w:szCs w:val="20"/>
          <w:lang w:val="en-US" w:eastAsia="ru-RU"/>
        </w:rPr>
        <w:t>TimesNewRoman</w:t>
      </w:r>
      <w:proofErr w:type="spellEnd"/>
      <w:r w:rsidRPr="00B06B99">
        <w:rPr>
          <w:rFonts w:eastAsia="Times New Roman" w:cs="Times New Roman"/>
          <w:b/>
          <w:sz w:val="20"/>
          <w:szCs w:val="20"/>
          <w:lang w:eastAsia="ru-RU"/>
        </w:rPr>
        <w:t>, размер кегля 12</w:t>
      </w:r>
      <w:proofErr w:type="spellStart"/>
      <w:r w:rsidRPr="00B06B99">
        <w:rPr>
          <w:rFonts w:eastAsia="Times New Roman" w:cs="Times New Roman"/>
          <w:b/>
          <w:sz w:val="20"/>
          <w:szCs w:val="20"/>
          <w:lang w:val="en-US" w:eastAsia="ru-RU"/>
        </w:rPr>
        <w:t>pt</w:t>
      </w:r>
      <w:proofErr w:type="spellEnd"/>
      <w:r w:rsidRPr="00B06B99">
        <w:rPr>
          <w:rFonts w:eastAsia="Times New Roman" w:cs="Times New Roman"/>
          <w:b/>
          <w:sz w:val="20"/>
          <w:szCs w:val="20"/>
          <w:lang w:eastAsia="ru-RU"/>
        </w:rPr>
        <w:t xml:space="preserve">, выравнивание по центру, </w:t>
      </w:r>
      <w:r w:rsidR="000D34AF">
        <w:rPr>
          <w:rFonts w:eastAsia="Times New Roman" w:cs="Times New Roman"/>
          <w:b/>
          <w:sz w:val="20"/>
          <w:szCs w:val="20"/>
          <w:lang w:eastAsia="ru-RU"/>
        </w:rPr>
        <w:t>курсив, межстрочный интервал 1,</w:t>
      </w:r>
      <w:r w:rsidRPr="00B06B99">
        <w:rPr>
          <w:rFonts w:eastAsia="Times New Roman" w:cs="Times New Roman"/>
          <w:b/>
          <w:sz w:val="20"/>
          <w:szCs w:val="20"/>
          <w:lang w:eastAsia="ru-RU"/>
        </w:rPr>
        <w:t>5)</w:t>
      </w:r>
    </w:p>
    <w:p w:rsidR="00B06B99" w:rsidRPr="00B06B99" w:rsidRDefault="00B06B99" w:rsidP="004B41E0">
      <w:pPr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«Зачем нужна математика?» - один из самых часто задаваемых вопросов в нашей жизни. Казалось бы, математикой мы пользуемся лишь на уроках, решая уравнения либо задачи разного рода.  На первый взгляд, кажется, что она не имеет никакого отношения к природе, но на самом деле это не так. Без математики не может обойтись ни одна современная наука.</w:t>
      </w: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B06B99">
        <w:rPr>
          <w:rFonts w:eastAsia="Times New Roman" w:cs="Times New Roman"/>
          <w:b/>
          <w:sz w:val="16"/>
          <w:szCs w:val="16"/>
          <w:lang w:eastAsia="ru-RU"/>
        </w:rPr>
        <w:t>(</w:t>
      </w:r>
      <w:r w:rsidRPr="00B06B99">
        <w:rPr>
          <w:rFonts w:eastAsia="Times New Roman" w:cs="Times New Roman"/>
          <w:b/>
          <w:sz w:val="20"/>
          <w:szCs w:val="20"/>
          <w:lang w:eastAsia="ru-RU"/>
        </w:rPr>
        <w:t xml:space="preserve">шрифт </w:t>
      </w:r>
      <w:proofErr w:type="spellStart"/>
      <w:r w:rsidRPr="00B06B99">
        <w:rPr>
          <w:rFonts w:eastAsia="Times New Roman" w:cs="Times New Roman"/>
          <w:b/>
          <w:sz w:val="20"/>
          <w:szCs w:val="20"/>
          <w:lang w:val="en-US" w:eastAsia="ru-RU"/>
        </w:rPr>
        <w:t>TimesNewRoman</w:t>
      </w:r>
      <w:proofErr w:type="spellEnd"/>
      <w:r w:rsidRPr="00B06B99">
        <w:rPr>
          <w:rFonts w:eastAsia="Times New Roman" w:cs="Times New Roman"/>
          <w:b/>
          <w:sz w:val="20"/>
          <w:szCs w:val="20"/>
          <w:lang w:eastAsia="ru-RU"/>
        </w:rPr>
        <w:t>, размер кегля 12</w:t>
      </w:r>
      <w:proofErr w:type="spellStart"/>
      <w:r w:rsidRPr="00B06B99">
        <w:rPr>
          <w:rFonts w:eastAsia="Times New Roman" w:cs="Times New Roman"/>
          <w:b/>
          <w:sz w:val="20"/>
          <w:szCs w:val="20"/>
          <w:lang w:val="en-US" w:eastAsia="ru-RU"/>
        </w:rPr>
        <w:t>pt</w:t>
      </w:r>
      <w:proofErr w:type="spellEnd"/>
      <w:r w:rsidRPr="00B06B99">
        <w:rPr>
          <w:rFonts w:eastAsia="Times New Roman" w:cs="Times New Roman"/>
          <w:b/>
          <w:sz w:val="20"/>
          <w:szCs w:val="20"/>
          <w:lang w:eastAsia="ru-RU"/>
        </w:rPr>
        <w:t xml:space="preserve">, выравнивание по </w:t>
      </w:r>
      <w:r w:rsidR="000D34AF">
        <w:rPr>
          <w:rFonts w:eastAsia="Times New Roman" w:cs="Times New Roman"/>
          <w:b/>
          <w:sz w:val="20"/>
          <w:szCs w:val="20"/>
          <w:lang w:eastAsia="ru-RU"/>
        </w:rPr>
        <w:t>ширине, межстрочный интервал 1,</w:t>
      </w:r>
      <w:r w:rsidRPr="00B06B99">
        <w:rPr>
          <w:rFonts w:eastAsia="Times New Roman" w:cs="Times New Roman"/>
          <w:b/>
          <w:sz w:val="20"/>
          <w:szCs w:val="20"/>
          <w:lang w:eastAsia="ru-RU"/>
        </w:rPr>
        <w:t>5)</w:t>
      </w:r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B06B99" w:rsidRPr="00B06B99" w:rsidRDefault="00B06B99" w:rsidP="00B06B99">
      <w:pPr>
        <w:spacing w:after="0" w:line="360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06B99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B06B99">
        <w:rPr>
          <w:rFonts w:eastAsia="Times New Roman" w:cs="Times New Roman"/>
          <w:b/>
          <w:bCs/>
          <w:sz w:val="24"/>
          <w:szCs w:val="24"/>
          <w:lang w:eastAsia="ru-RU"/>
        </w:rPr>
        <w:t>Оформление тезисов строго по образцу!</w:t>
      </w:r>
    </w:p>
    <w:p w:rsidR="00EF0330" w:rsidRDefault="00EF0330" w:rsidP="00B06B99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B06B99" w:rsidRPr="00B06B99" w:rsidRDefault="00B06B99" w:rsidP="00B06B99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t xml:space="preserve">Структура и </w:t>
      </w:r>
      <w:proofErr w:type="gramStart"/>
      <w:r w:rsidRPr="00B06B99">
        <w:rPr>
          <w:rFonts w:eastAsia="Times New Roman" w:cs="Times New Roman"/>
          <w:b/>
          <w:sz w:val="24"/>
          <w:szCs w:val="24"/>
          <w:lang w:eastAsia="ru-RU"/>
        </w:rPr>
        <w:t>критерии  исследовательской</w:t>
      </w:r>
      <w:proofErr w:type="gramEnd"/>
      <w:r w:rsidRPr="00B06B99">
        <w:rPr>
          <w:rFonts w:eastAsia="Times New Roman" w:cs="Times New Roman"/>
          <w:b/>
          <w:sz w:val="24"/>
          <w:szCs w:val="24"/>
          <w:lang w:eastAsia="ru-RU"/>
        </w:rPr>
        <w:t xml:space="preserve"> работы</w:t>
      </w:r>
    </w:p>
    <w:p w:rsidR="00B06B99" w:rsidRPr="00B06B99" w:rsidRDefault="00B06B99" w:rsidP="00B06B99">
      <w:pPr>
        <w:spacing w:after="0" w:line="360" w:lineRule="auto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B06B99" w:rsidRP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Титульный лист.</w:t>
      </w:r>
    </w:p>
    <w:p w:rsidR="00B06B99" w:rsidRP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Оглавление (</w:t>
      </w:r>
      <w:r w:rsidRPr="00B06B99">
        <w:rPr>
          <w:rFonts w:eastAsia="Times New Roman" w:cs="Times New Roman"/>
          <w:iCs/>
          <w:sz w:val="24"/>
          <w:szCs w:val="24"/>
          <w:lang w:eastAsia="ru-RU"/>
        </w:rPr>
        <w:t xml:space="preserve">заголовки не подчеркивать, переносить слова в заголовках не допускается). </w:t>
      </w:r>
    </w:p>
    <w:p w:rsidR="00B06B99" w:rsidRP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Введение (</w:t>
      </w:r>
      <w:r w:rsidRPr="00B06B99">
        <w:rPr>
          <w:rFonts w:eastAsia="Times New Roman" w:cs="Times New Roman"/>
          <w:iCs/>
          <w:sz w:val="24"/>
          <w:szCs w:val="24"/>
          <w:lang w:eastAsia="ru-RU"/>
        </w:rPr>
        <w:t>актуальность темы, цель и содержание поставленных задач, формулируется объект и предмет исследования, указываются методы исследования, теоретическая значимость и прикладная ценность результатов).</w:t>
      </w:r>
    </w:p>
    <w:p w:rsidR="00B06B99" w:rsidRP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Главы основной части (</w:t>
      </w:r>
      <w:r w:rsidRPr="00B06B99">
        <w:rPr>
          <w:rFonts w:eastAsia="Times New Roman" w:cs="Times New Roman"/>
          <w:iCs/>
          <w:sz w:val="24"/>
          <w:szCs w:val="24"/>
          <w:lang w:eastAsia="ru-RU"/>
        </w:rPr>
        <w:t>методика и техника исследования, обобщение результатов, итоговая оценка работы, личное отношение автора к работе, пути продолжения исследования темы, формы и методы ее дальнейшего изучения, практическое применение и т.д.).</w:t>
      </w:r>
    </w:p>
    <w:p w:rsidR="00B06B99" w:rsidRP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Заключение.</w:t>
      </w:r>
    </w:p>
    <w:p w:rsidR="00B06B99" w:rsidRP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Список литературы (</w:t>
      </w:r>
      <w:proofErr w:type="gramStart"/>
      <w:r w:rsidRPr="00B06B99">
        <w:rPr>
          <w:rFonts w:eastAsia="Times New Roman" w:cs="Times New Roman"/>
          <w:sz w:val="24"/>
          <w:szCs w:val="24"/>
          <w:lang w:eastAsia="ru-RU"/>
        </w:rPr>
        <w:t>не  менее</w:t>
      </w:r>
      <w:proofErr w:type="gramEnd"/>
      <w:r w:rsidRPr="00B06B99">
        <w:rPr>
          <w:rFonts w:eastAsia="Times New Roman" w:cs="Times New Roman"/>
          <w:sz w:val="24"/>
          <w:szCs w:val="24"/>
          <w:lang w:eastAsia="ru-RU"/>
        </w:rPr>
        <w:t xml:space="preserve"> трех научно-литературных источников).</w:t>
      </w:r>
    </w:p>
    <w:p w:rsidR="00B06B99" w:rsidRDefault="00B06B99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Приложения (схемы, таблицы, диаграммы, фотографии).</w:t>
      </w:r>
    </w:p>
    <w:p w:rsidR="00637ACF" w:rsidRDefault="00637ACF" w:rsidP="004B41E0">
      <w:pPr>
        <w:numPr>
          <w:ilvl w:val="0"/>
          <w:numId w:val="2"/>
        </w:numPr>
        <w:tabs>
          <w:tab w:val="left" w:pos="-1620"/>
        </w:tabs>
        <w:spacing w:after="0" w:line="360" w:lineRule="auto"/>
        <w:ind w:left="0"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7ACF">
        <w:rPr>
          <w:rFonts w:eastAsia="Times New Roman" w:cs="Times New Roman"/>
          <w:sz w:val="24"/>
          <w:szCs w:val="24"/>
          <w:lang w:eastAsia="ru-RU"/>
        </w:rPr>
        <w:t>Каждый новый раздел работы (введение, раздел, закл</w:t>
      </w:r>
      <w:r>
        <w:rPr>
          <w:rFonts w:eastAsia="Times New Roman" w:cs="Times New Roman"/>
          <w:sz w:val="24"/>
          <w:szCs w:val="24"/>
          <w:lang w:eastAsia="ru-RU"/>
        </w:rPr>
        <w:t>ючение, литература, приложения)</w:t>
      </w:r>
    </w:p>
    <w:p w:rsidR="00637ACF" w:rsidRPr="00B06B99" w:rsidRDefault="00637ACF" w:rsidP="004B41E0">
      <w:pPr>
        <w:tabs>
          <w:tab w:val="left" w:pos="-1620"/>
        </w:tabs>
        <w:spacing w:after="0" w:line="360" w:lineRule="auto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637ACF">
        <w:rPr>
          <w:rFonts w:eastAsia="Times New Roman" w:cs="Times New Roman"/>
          <w:sz w:val="24"/>
          <w:szCs w:val="24"/>
          <w:lang w:eastAsia="ru-RU"/>
        </w:rPr>
        <w:t>должны начинаться с новой страницы. Подразделы продолжают текст после 1 строки пробела.</w:t>
      </w:r>
    </w:p>
    <w:p w:rsidR="004B41E0" w:rsidRDefault="004B41E0" w:rsidP="004B41E0">
      <w:pPr>
        <w:tabs>
          <w:tab w:val="left" w:pos="-1620"/>
        </w:tabs>
        <w:spacing w:after="0" w:line="360" w:lineRule="auto"/>
        <w:ind w:firstLine="851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B06B99" w:rsidRPr="00B06B99" w:rsidRDefault="00B06B99" w:rsidP="004B41E0">
      <w:pPr>
        <w:tabs>
          <w:tab w:val="left" w:pos="-1620"/>
        </w:tabs>
        <w:spacing w:after="0" w:line="360" w:lineRule="auto"/>
        <w:ind w:firstLine="851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t xml:space="preserve">Требования к оформлению исследовательской </w:t>
      </w:r>
      <w:proofErr w:type="gramStart"/>
      <w:r w:rsidRPr="00B06B99">
        <w:rPr>
          <w:rFonts w:eastAsia="Times New Roman" w:cs="Times New Roman"/>
          <w:b/>
          <w:sz w:val="24"/>
          <w:szCs w:val="24"/>
          <w:lang w:eastAsia="ru-RU"/>
        </w:rPr>
        <w:t>( Проектной</w:t>
      </w:r>
      <w:proofErr w:type="gramEnd"/>
      <w:r w:rsidRPr="00B06B99">
        <w:rPr>
          <w:rFonts w:eastAsia="Times New Roman" w:cs="Times New Roman"/>
          <w:b/>
          <w:sz w:val="24"/>
          <w:szCs w:val="24"/>
          <w:lang w:eastAsia="ru-RU"/>
        </w:rPr>
        <w:t xml:space="preserve"> )работы</w:t>
      </w:r>
    </w:p>
    <w:p w:rsidR="00B06B99" w:rsidRPr="00B06B99" w:rsidRDefault="00B06B99" w:rsidP="004B41E0">
      <w:pPr>
        <w:spacing w:after="0" w:line="360" w:lineRule="auto"/>
        <w:ind w:firstLine="851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A86AD1" w:rsidRDefault="00B06B99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5.1. Исследовательская работа подается в печатном виде с титульным листом (</w:t>
      </w:r>
      <w:r w:rsidRPr="00B06B99">
        <w:rPr>
          <w:rFonts w:eastAsia="Times New Roman" w:cs="Times New Roman"/>
          <w:iCs/>
          <w:sz w:val="24"/>
          <w:szCs w:val="24"/>
          <w:lang w:eastAsia="ru-RU"/>
        </w:rPr>
        <w:t xml:space="preserve">формат А4) в текстовом редакторе </w:t>
      </w:r>
      <w:proofErr w:type="spellStart"/>
      <w:r w:rsidRPr="00B06B99">
        <w:rPr>
          <w:rFonts w:eastAsia="Times New Roman" w:cs="Times New Roman"/>
          <w:iCs/>
          <w:sz w:val="24"/>
          <w:szCs w:val="24"/>
          <w:lang w:val="en-US" w:eastAsia="ru-RU"/>
        </w:rPr>
        <w:t>MicrosoftWord</w:t>
      </w:r>
      <w:proofErr w:type="spellEnd"/>
      <w:r w:rsidR="00A86AD1">
        <w:rPr>
          <w:rFonts w:eastAsia="Times New Roman" w:cs="Times New Roman"/>
          <w:iCs/>
          <w:sz w:val="24"/>
          <w:szCs w:val="24"/>
          <w:lang w:eastAsia="ru-RU"/>
        </w:rPr>
        <w:t xml:space="preserve">. </w:t>
      </w:r>
    </w:p>
    <w:p w:rsidR="00A86AD1" w:rsidRDefault="00A86AD1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A86AD1">
        <w:rPr>
          <w:rFonts w:eastAsia="Times New Roman" w:cs="Times New Roman"/>
          <w:iCs/>
          <w:sz w:val="24"/>
          <w:szCs w:val="24"/>
          <w:lang w:eastAsia="ru-RU"/>
        </w:rPr>
        <w:t xml:space="preserve">Шрифт: </w:t>
      </w:r>
      <w:proofErr w:type="spellStart"/>
      <w:r w:rsidRPr="00A86AD1">
        <w:rPr>
          <w:rFonts w:eastAsia="Times New Roman" w:cs="Times New Roman"/>
          <w:iCs/>
          <w:sz w:val="24"/>
          <w:szCs w:val="24"/>
          <w:lang w:eastAsia="ru-RU"/>
        </w:rPr>
        <w:t>TimesNewRoman</w:t>
      </w:r>
      <w:proofErr w:type="spellEnd"/>
      <w:r w:rsidRPr="00A86AD1">
        <w:rPr>
          <w:rFonts w:eastAsia="Times New Roman" w:cs="Times New Roman"/>
          <w:iCs/>
          <w:sz w:val="24"/>
          <w:szCs w:val="24"/>
          <w:lang w:eastAsia="ru-RU"/>
        </w:rPr>
        <w:t>, 1</w:t>
      </w:r>
      <w:r>
        <w:rPr>
          <w:rFonts w:eastAsia="Times New Roman" w:cs="Times New Roman"/>
          <w:iCs/>
          <w:sz w:val="24"/>
          <w:szCs w:val="24"/>
          <w:lang w:eastAsia="ru-RU"/>
        </w:rPr>
        <w:t>2,</w:t>
      </w:r>
    </w:p>
    <w:p w:rsidR="000D34AF" w:rsidRDefault="000D34AF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>Межстрочный интервал – 1.</w:t>
      </w:r>
      <w:r w:rsidRPr="000D34AF">
        <w:rPr>
          <w:rFonts w:eastAsia="Times New Roman" w:cs="Times New Roman"/>
          <w:iCs/>
          <w:sz w:val="24"/>
          <w:szCs w:val="24"/>
          <w:lang w:eastAsia="ru-RU"/>
        </w:rPr>
        <w:t xml:space="preserve">5 </w:t>
      </w:r>
    </w:p>
    <w:p w:rsidR="00A86AD1" w:rsidRDefault="00A86AD1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A86AD1">
        <w:rPr>
          <w:rFonts w:eastAsia="Times New Roman" w:cs="Times New Roman"/>
          <w:iCs/>
          <w:sz w:val="24"/>
          <w:szCs w:val="24"/>
          <w:lang w:eastAsia="ru-RU"/>
        </w:rPr>
        <w:t xml:space="preserve">Поля: верхнее – 2 см, нижнее – 2 см, слева – 3 см, справа – 1.5 см. </w:t>
      </w:r>
    </w:p>
    <w:p w:rsidR="00A86AD1" w:rsidRDefault="004B41E0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4B41E0">
        <w:rPr>
          <w:rFonts w:eastAsia="Times New Roman" w:cs="Times New Roman"/>
          <w:iCs/>
          <w:sz w:val="24"/>
          <w:szCs w:val="24"/>
          <w:lang w:eastAsia="ru-RU"/>
        </w:rPr>
        <w:t>Страницы работы должны быть пронумерованы, включая и приложения: их последовательность должна соответствовать плану работы. Нумерация начинается с</w:t>
      </w:r>
      <w:r>
        <w:rPr>
          <w:rFonts w:eastAsia="Times New Roman" w:cs="Times New Roman"/>
          <w:iCs/>
          <w:sz w:val="24"/>
          <w:szCs w:val="24"/>
          <w:lang w:eastAsia="ru-RU"/>
        </w:rPr>
        <w:t>о 2</w:t>
      </w:r>
      <w:r w:rsidRPr="004B41E0">
        <w:rPr>
          <w:rFonts w:eastAsia="Times New Roman" w:cs="Times New Roman"/>
          <w:iCs/>
          <w:sz w:val="24"/>
          <w:szCs w:val="24"/>
          <w:lang w:eastAsia="ru-RU"/>
        </w:rPr>
        <w:t xml:space="preserve"> страницы. Нумерация страниц проставляется внизу по центру.</w:t>
      </w:r>
      <w:r w:rsidR="00A86AD1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:rsidR="00A86AD1" w:rsidRDefault="00A86AD1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A86AD1">
        <w:rPr>
          <w:rFonts w:eastAsia="Times New Roman" w:cs="Times New Roman"/>
          <w:iCs/>
          <w:sz w:val="24"/>
          <w:szCs w:val="24"/>
          <w:lang w:eastAsia="ru-RU"/>
        </w:rPr>
        <w:t>Абзацы – отступ от левой гр</w:t>
      </w:r>
      <w:r w:rsidR="000D34AF">
        <w:rPr>
          <w:rFonts w:eastAsia="Times New Roman" w:cs="Times New Roman"/>
          <w:iCs/>
          <w:sz w:val="24"/>
          <w:szCs w:val="24"/>
          <w:lang w:eastAsia="ru-RU"/>
        </w:rPr>
        <w:t xml:space="preserve">аницы основного текста на </w:t>
      </w:r>
      <w:proofErr w:type="gramStart"/>
      <w:r w:rsidR="000D34AF">
        <w:rPr>
          <w:rFonts w:eastAsia="Times New Roman" w:cs="Times New Roman"/>
          <w:iCs/>
          <w:sz w:val="24"/>
          <w:szCs w:val="24"/>
          <w:lang w:eastAsia="ru-RU"/>
        </w:rPr>
        <w:t xml:space="preserve">1.5 </w:t>
      </w:r>
      <w:r w:rsidRPr="00A86AD1">
        <w:rPr>
          <w:rFonts w:eastAsia="Times New Roman" w:cs="Times New Roman"/>
          <w:iCs/>
          <w:sz w:val="24"/>
          <w:szCs w:val="24"/>
          <w:lang w:eastAsia="ru-RU"/>
        </w:rPr>
        <w:t>.</w:t>
      </w:r>
      <w:proofErr w:type="gramEnd"/>
      <w:r w:rsidR="00B06B99" w:rsidRPr="00B06B99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:rsidR="00B06B99" w:rsidRPr="00B06B99" w:rsidRDefault="00B06B99" w:rsidP="004B41E0">
      <w:pPr>
        <w:tabs>
          <w:tab w:val="left" w:pos="360"/>
        </w:tabs>
        <w:spacing w:after="0" w:line="360" w:lineRule="auto"/>
        <w:ind w:firstLine="851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B06B99">
        <w:rPr>
          <w:rFonts w:eastAsia="Times New Roman" w:cs="Times New Roman"/>
          <w:iCs/>
          <w:sz w:val="24"/>
          <w:szCs w:val="24"/>
          <w:lang w:eastAsia="ru-RU"/>
        </w:rPr>
        <w:t xml:space="preserve">Объем не должен превышать 15 страниц. Приложения к исследовательской работе в общее количество страниц не входят. </w:t>
      </w:r>
    </w:p>
    <w:p w:rsidR="00B06B99" w:rsidRPr="00B06B99" w:rsidRDefault="00B06B99" w:rsidP="00B06B99">
      <w:pPr>
        <w:spacing w:after="0" w:line="36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lastRenderedPageBreak/>
        <w:t>5.2. Заголовок текста работы печатается жирным прописным шрифтом 12 и форматируется по центру.</w:t>
      </w:r>
    </w:p>
    <w:p w:rsidR="00B06B99" w:rsidRPr="00B06B99" w:rsidRDefault="00B06B99" w:rsidP="00B06B99">
      <w:pPr>
        <w:spacing w:after="0" w:line="36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5.3. Фамилия и имя автора (указывается полностью), школа, класс, фамилия научного руководителя и учителя, печатаются шрифтом 12 после заголовка, форматируется по центру.</w:t>
      </w:r>
    </w:p>
    <w:p w:rsidR="00B06B99" w:rsidRPr="00B06B99" w:rsidRDefault="00B06B99" w:rsidP="00B06B99">
      <w:pPr>
        <w:spacing w:after="0" w:line="360" w:lineRule="auto"/>
        <w:ind w:right="153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4B41E0" w:rsidRDefault="004B41E0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387B9C" w:rsidRPr="00387B9C" w:rsidRDefault="00387B9C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387B9C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3</w:t>
      </w:r>
    </w:p>
    <w:p w:rsidR="00B06B99" w:rsidRPr="00B06B99" w:rsidRDefault="00B06B99" w:rsidP="00B06B99">
      <w:pPr>
        <w:spacing w:before="100" w:beforeAutospacing="1" w:after="100" w:afterAutospacing="1" w:line="360" w:lineRule="auto"/>
        <w:jc w:val="right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B06B99">
        <w:rPr>
          <w:rFonts w:eastAsia="Times New Roman" w:cs="Times New Roman"/>
          <w:i/>
          <w:color w:val="000000"/>
          <w:sz w:val="24"/>
          <w:szCs w:val="24"/>
          <w:lang w:eastAsia="ru-RU"/>
        </w:rPr>
        <w:t>Образец титульного листа</w:t>
      </w: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>Научно-практическая конференция</w:t>
      </w: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Секция: </w:t>
      </w:r>
      <w:r w:rsidRPr="00B06B99">
        <w:rPr>
          <w:rFonts w:eastAsia="Times New Roman" w:cs="Times New Roman"/>
          <w:bCs/>
          <w:sz w:val="24"/>
          <w:szCs w:val="24"/>
          <w:lang w:eastAsia="ru-RU"/>
        </w:rPr>
        <w:t>Математика, физика, информатика</w:t>
      </w: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>Исследовательская (</w:t>
      </w:r>
      <w:proofErr w:type="gramStart"/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>Проектная)  работа</w:t>
      </w:r>
      <w:proofErr w:type="gramEnd"/>
    </w:p>
    <w:p w:rsidR="00B06B99" w:rsidRPr="00B06B99" w:rsidRDefault="00B06B99" w:rsidP="00B06B99">
      <w:pPr>
        <w:spacing w:after="0" w:line="360" w:lineRule="auto"/>
        <w:ind w:firstLine="540"/>
        <w:jc w:val="center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B06B99">
        <w:rPr>
          <w:rFonts w:eastAsia="Times New Roman" w:cs="Times New Roman"/>
          <w:b/>
          <w:sz w:val="24"/>
          <w:szCs w:val="24"/>
          <w:lang w:eastAsia="ru-RU"/>
        </w:rPr>
        <w:t>В математике каждый художник</w:t>
      </w: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B06B99" w:rsidRPr="00B06B99" w:rsidRDefault="00B06B99" w:rsidP="00B06B99">
      <w:pPr>
        <w:spacing w:after="0" w:line="360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0D34AF" w:rsidRDefault="00B06B99" w:rsidP="000D34AF">
      <w:pPr>
        <w:spacing w:before="100" w:beforeAutospacing="1" w:after="100" w:afterAutospacing="1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06B99">
        <w:rPr>
          <w:rFonts w:eastAsia="Times New Roman" w:cs="Times New Roman"/>
          <w:sz w:val="24"/>
          <w:szCs w:val="24"/>
          <w:lang w:eastAsia="ru-RU"/>
        </w:rPr>
        <w:t>Петрова Александра</w:t>
      </w:r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>, МБОУ «</w:t>
      </w:r>
      <w:proofErr w:type="spellStart"/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>Мамыковская</w:t>
      </w:r>
      <w:proofErr w:type="spellEnd"/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СОШ», 10 класс</w:t>
      </w:r>
    </w:p>
    <w:p w:rsidR="00B06B99" w:rsidRPr="00B06B99" w:rsidRDefault="00B06B99" w:rsidP="000D34AF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Научный руководитель: </w:t>
      </w:r>
      <w:r w:rsidRPr="00B06B99">
        <w:rPr>
          <w:rFonts w:eastAsia="Times New Roman" w:cs="Times New Roman"/>
          <w:sz w:val="24"/>
          <w:szCs w:val="24"/>
          <w:lang w:eastAsia="ru-RU"/>
        </w:rPr>
        <w:t>Иванова М.И. учитель математики высшей квалификационной категории</w:t>
      </w: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06B99" w:rsidRPr="00B06B99" w:rsidRDefault="00B06B99" w:rsidP="00B06B99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F12C76" w:rsidRDefault="00B06B99" w:rsidP="00B06B99">
      <w:pPr>
        <w:spacing w:before="100" w:beforeAutospacing="1" w:after="100" w:afterAutospacing="1" w:line="360" w:lineRule="auto"/>
        <w:jc w:val="center"/>
      </w:pPr>
      <w:proofErr w:type="spellStart"/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>Мамыково</w:t>
      </w:r>
      <w:proofErr w:type="spellEnd"/>
      <w:r w:rsidRPr="00B06B9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2023</w:t>
      </w:r>
    </w:p>
    <w:sectPr w:rsidR="00F12C76" w:rsidSect="004B41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339AF"/>
    <w:multiLevelType w:val="hybridMultilevel"/>
    <w:tmpl w:val="5EE878B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0793F99"/>
    <w:multiLevelType w:val="hybridMultilevel"/>
    <w:tmpl w:val="70444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B34443"/>
    <w:multiLevelType w:val="hybridMultilevel"/>
    <w:tmpl w:val="06F65572"/>
    <w:lvl w:ilvl="0" w:tplc="788C04F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AE"/>
    <w:rsid w:val="000D34AF"/>
    <w:rsid w:val="00387B9C"/>
    <w:rsid w:val="004B41E0"/>
    <w:rsid w:val="005436B0"/>
    <w:rsid w:val="00637ACF"/>
    <w:rsid w:val="00687820"/>
    <w:rsid w:val="006C0B77"/>
    <w:rsid w:val="008242FF"/>
    <w:rsid w:val="00870751"/>
    <w:rsid w:val="008D22AE"/>
    <w:rsid w:val="00922C48"/>
    <w:rsid w:val="0096001B"/>
    <w:rsid w:val="00A86AD1"/>
    <w:rsid w:val="00B06B99"/>
    <w:rsid w:val="00B915B7"/>
    <w:rsid w:val="00BA698A"/>
    <w:rsid w:val="00DE380A"/>
    <w:rsid w:val="00EA59DF"/>
    <w:rsid w:val="00EE4070"/>
    <w:rsid w:val="00EF0330"/>
    <w:rsid w:val="00F12C76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7894"/>
  <w15:chartTrackingRefBased/>
  <w15:docId w15:val="{2DDEA178-9BBC-40BF-BFA1-5868EB4C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8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878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k-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mamykovo/sch" TargetMode="External"/><Relationship Id="rId5" Type="http://schemas.openxmlformats.org/officeDocument/2006/relationships/hyperlink" Target="https://docs.google.com/spreadsheets/d/1-fMDWrHs2tZRi-XQQbdUtbsxs9CplAiN/ed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2023-03-31T06:14:00Z</dcterms:created>
  <dcterms:modified xsi:type="dcterms:W3CDTF">2023-04-13T18:23:00Z</dcterms:modified>
</cp:coreProperties>
</file>